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673EB" w14:textId="77777777" w:rsidR="00467F3C" w:rsidRDefault="00467F3C" w:rsidP="00467F3C">
      <w:pPr>
        <w:spacing w:before="120" w:after="120"/>
        <w:jc w:val="center"/>
        <w:rPr>
          <w:b/>
          <w:sz w:val="28"/>
          <w:u w:val="single"/>
        </w:rPr>
      </w:pPr>
      <w:r w:rsidRPr="00D04333">
        <w:rPr>
          <w:b/>
          <w:sz w:val="28"/>
          <w:u w:val="single"/>
        </w:rPr>
        <w:t xml:space="preserve">Bugbrooke Medical Practice Private Fees Guide – </w:t>
      </w:r>
      <w:r w:rsidR="00C777C1">
        <w:rPr>
          <w:b/>
          <w:sz w:val="28"/>
          <w:u w:val="single"/>
        </w:rPr>
        <w:t>August 2024</w:t>
      </w:r>
    </w:p>
    <w:p w14:paraId="12F9E28E" w14:textId="77777777" w:rsidR="00A402B5" w:rsidRPr="00030D2F" w:rsidRDefault="00A402B5" w:rsidP="00467F3C">
      <w:pPr>
        <w:spacing w:before="120" w:after="120"/>
        <w:jc w:val="center"/>
        <w:rPr>
          <w:b/>
          <w:sz w:val="28"/>
          <w:u w:val="single"/>
        </w:rPr>
      </w:pPr>
    </w:p>
    <w:tbl>
      <w:tblPr>
        <w:tblStyle w:val="TableGrid"/>
        <w:tblW w:w="88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16"/>
        <w:gridCol w:w="3402"/>
      </w:tblGrid>
      <w:tr w:rsidR="00C777C1" w:rsidRPr="00D04333" w14:paraId="699DE0A2" w14:textId="77777777" w:rsidTr="00C777C1">
        <w:tc>
          <w:tcPr>
            <w:tcW w:w="5416" w:type="dxa"/>
          </w:tcPr>
          <w:p w14:paraId="17750F72" w14:textId="77777777" w:rsidR="00C777C1" w:rsidRPr="00D04333" w:rsidRDefault="00C777C1" w:rsidP="0072316E">
            <w:pPr>
              <w:rPr>
                <w:b/>
              </w:rPr>
            </w:pPr>
            <w:r w:rsidRPr="00D04333">
              <w:rPr>
                <w:b/>
              </w:rPr>
              <w:t>Reason</w:t>
            </w:r>
          </w:p>
        </w:tc>
        <w:tc>
          <w:tcPr>
            <w:tcW w:w="3402" w:type="dxa"/>
          </w:tcPr>
          <w:p w14:paraId="00DE4230" w14:textId="77777777" w:rsidR="00C777C1" w:rsidRDefault="00C777C1" w:rsidP="0072316E">
            <w:pPr>
              <w:jc w:val="both"/>
              <w:rPr>
                <w:b/>
              </w:rPr>
            </w:pPr>
            <w:r>
              <w:rPr>
                <w:b/>
              </w:rPr>
              <w:t>Fee</w:t>
            </w:r>
          </w:p>
        </w:tc>
      </w:tr>
      <w:tr w:rsidR="00C777C1" w:rsidRPr="00D04333" w14:paraId="3CDA670C" w14:textId="77777777" w:rsidTr="00C777C1">
        <w:tc>
          <w:tcPr>
            <w:tcW w:w="5416" w:type="dxa"/>
            <w:shd w:val="clear" w:color="auto" w:fill="EB7FE6"/>
          </w:tcPr>
          <w:p w14:paraId="68BFA5B4" w14:textId="77777777" w:rsidR="00C777C1" w:rsidRPr="00D04333" w:rsidRDefault="00C777C1" w:rsidP="0072316E">
            <w:pPr>
              <w:pStyle w:val="NoSpacing"/>
              <w:rPr>
                <w:color w:val="FFFFFF" w:themeColor="background1"/>
                <w:sz w:val="20"/>
              </w:rPr>
            </w:pPr>
          </w:p>
        </w:tc>
        <w:tc>
          <w:tcPr>
            <w:tcW w:w="3402" w:type="dxa"/>
            <w:shd w:val="clear" w:color="auto" w:fill="EB7FE6"/>
          </w:tcPr>
          <w:p w14:paraId="1B44E38D" w14:textId="77777777" w:rsidR="00C777C1" w:rsidRPr="00D04333" w:rsidRDefault="00C777C1" w:rsidP="0072316E">
            <w:pPr>
              <w:rPr>
                <w:sz w:val="20"/>
              </w:rPr>
            </w:pPr>
          </w:p>
        </w:tc>
      </w:tr>
      <w:tr w:rsidR="00C777C1" w:rsidRPr="00D04333" w14:paraId="2E343298" w14:textId="77777777" w:rsidTr="00C777C1">
        <w:tc>
          <w:tcPr>
            <w:tcW w:w="5416" w:type="dxa"/>
          </w:tcPr>
          <w:p w14:paraId="21B0147F" w14:textId="77777777" w:rsidR="00C777C1" w:rsidRPr="00356BBF" w:rsidRDefault="00C777C1" w:rsidP="0072316E">
            <w:pPr>
              <w:pStyle w:val="NoSpacing"/>
              <w:rPr>
                <w:sz w:val="20"/>
                <w:szCs w:val="20"/>
              </w:rPr>
            </w:pPr>
            <w:r w:rsidRPr="00356BBF">
              <w:rPr>
                <w:sz w:val="20"/>
                <w:szCs w:val="20"/>
              </w:rPr>
              <w:t xml:space="preserve">To Whom It May Concern (Brief statement of fact) </w:t>
            </w:r>
          </w:p>
          <w:p w14:paraId="7B0F1D81" w14:textId="77777777" w:rsidR="00C777C1" w:rsidRPr="00356BBF" w:rsidRDefault="00C777C1" w:rsidP="0072316E">
            <w:pPr>
              <w:pStyle w:val="NoSpacing"/>
              <w:rPr>
                <w:sz w:val="20"/>
                <w:szCs w:val="20"/>
              </w:rPr>
            </w:pPr>
            <w:r w:rsidRPr="00356BBF">
              <w:rPr>
                <w:sz w:val="20"/>
                <w:szCs w:val="20"/>
              </w:rPr>
              <w:t>Including housing, school.</w:t>
            </w:r>
          </w:p>
        </w:tc>
        <w:tc>
          <w:tcPr>
            <w:tcW w:w="3402" w:type="dxa"/>
          </w:tcPr>
          <w:p w14:paraId="0DEBE81C" w14:textId="77777777" w:rsidR="00C777C1" w:rsidRPr="00356BBF" w:rsidRDefault="00C777C1" w:rsidP="0072316E">
            <w:pPr>
              <w:rPr>
                <w:sz w:val="20"/>
              </w:rPr>
            </w:pPr>
            <w:r>
              <w:rPr>
                <w:sz w:val="20"/>
              </w:rPr>
              <w:t>£35</w:t>
            </w:r>
            <w:r w:rsidR="00AE26AB">
              <w:rPr>
                <w:sz w:val="20"/>
              </w:rPr>
              <w:t>.00 - £45.00</w:t>
            </w:r>
          </w:p>
        </w:tc>
      </w:tr>
      <w:tr w:rsidR="00C777C1" w:rsidRPr="00D04333" w14:paraId="2482E394" w14:textId="77777777" w:rsidTr="00C777C1">
        <w:tc>
          <w:tcPr>
            <w:tcW w:w="5416" w:type="dxa"/>
          </w:tcPr>
          <w:p w14:paraId="2385C271" w14:textId="77777777" w:rsidR="00C777C1" w:rsidRPr="00356BBF" w:rsidRDefault="00C777C1" w:rsidP="0072316E">
            <w:pPr>
              <w:rPr>
                <w:sz w:val="20"/>
              </w:rPr>
            </w:pPr>
            <w:r>
              <w:rPr>
                <w:sz w:val="20"/>
              </w:rPr>
              <w:t>Private Fit Note</w:t>
            </w:r>
          </w:p>
          <w:p w14:paraId="5D813EFE" w14:textId="77777777" w:rsidR="00C777C1" w:rsidRPr="00356BBF" w:rsidRDefault="00C777C1" w:rsidP="0072316E">
            <w:pPr>
              <w:rPr>
                <w:sz w:val="20"/>
              </w:rPr>
            </w:pPr>
            <w:r w:rsidRPr="00356BBF">
              <w:rPr>
                <w:sz w:val="20"/>
              </w:rPr>
              <w:t>(for employer when absent from work for 7 days or less)</w:t>
            </w:r>
          </w:p>
        </w:tc>
        <w:tc>
          <w:tcPr>
            <w:tcW w:w="3402" w:type="dxa"/>
          </w:tcPr>
          <w:p w14:paraId="425A7D3A" w14:textId="77777777" w:rsidR="00C777C1" w:rsidRPr="00356BBF" w:rsidRDefault="00C777C1" w:rsidP="0072316E">
            <w:pPr>
              <w:rPr>
                <w:sz w:val="20"/>
              </w:rPr>
            </w:pPr>
            <w:r>
              <w:rPr>
                <w:sz w:val="20"/>
              </w:rPr>
              <w:t>£35</w:t>
            </w:r>
            <w:r w:rsidR="00AE26AB">
              <w:rPr>
                <w:sz w:val="20"/>
              </w:rPr>
              <w:t>.00</w:t>
            </w:r>
          </w:p>
        </w:tc>
      </w:tr>
      <w:tr w:rsidR="00C777C1" w:rsidRPr="00D04333" w14:paraId="0158BAF4" w14:textId="77777777" w:rsidTr="00C777C1">
        <w:tc>
          <w:tcPr>
            <w:tcW w:w="5416" w:type="dxa"/>
          </w:tcPr>
          <w:p w14:paraId="4C615F82" w14:textId="77777777" w:rsidR="00C777C1" w:rsidRPr="00356BBF" w:rsidRDefault="00C777C1" w:rsidP="0072316E">
            <w:pPr>
              <w:rPr>
                <w:sz w:val="20"/>
              </w:rPr>
            </w:pPr>
            <w:r w:rsidRPr="00356BBF">
              <w:rPr>
                <w:sz w:val="20"/>
              </w:rPr>
              <w:t>Holiday Insurance Claim Form (Basic)</w:t>
            </w:r>
          </w:p>
        </w:tc>
        <w:tc>
          <w:tcPr>
            <w:tcW w:w="3402" w:type="dxa"/>
          </w:tcPr>
          <w:p w14:paraId="4E99E7A6" w14:textId="77777777" w:rsidR="00C777C1" w:rsidRPr="00356BBF" w:rsidRDefault="00C777C1" w:rsidP="0072316E">
            <w:pPr>
              <w:rPr>
                <w:sz w:val="20"/>
              </w:rPr>
            </w:pPr>
            <w:r>
              <w:rPr>
                <w:sz w:val="20"/>
              </w:rPr>
              <w:t>£70</w:t>
            </w:r>
            <w:r w:rsidR="00AE26AB">
              <w:rPr>
                <w:sz w:val="20"/>
              </w:rPr>
              <w:t>.00</w:t>
            </w:r>
            <w:r>
              <w:rPr>
                <w:sz w:val="20"/>
              </w:rPr>
              <w:t xml:space="preserve"> to £150</w:t>
            </w:r>
            <w:r w:rsidR="00AE26AB">
              <w:rPr>
                <w:sz w:val="20"/>
              </w:rPr>
              <w:t>.00</w:t>
            </w:r>
          </w:p>
        </w:tc>
      </w:tr>
      <w:tr w:rsidR="00C777C1" w:rsidRPr="00D04333" w14:paraId="372B93CB" w14:textId="77777777" w:rsidTr="00C777C1">
        <w:tc>
          <w:tcPr>
            <w:tcW w:w="5416" w:type="dxa"/>
          </w:tcPr>
          <w:p w14:paraId="4408C87B" w14:textId="77777777" w:rsidR="00C777C1" w:rsidRPr="00356BBF" w:rsidRDefault="00C777C1" w:rsidP="0072316E">
            <w:pPr>
              <w:rPr>
                <w:sz w:val="20"/>
              </w:rPr>
            </w:pPr>
            <w:r w:rsidRPr="00356BBF">
              <w:rPr>
                <w:sz w:val="20"/>
              </w:rPr>
              <w:t>Validation of Private Medical Claim Form</w:t>
            </w:r>
          </w:p>
        </w:tc>
        <w:tc>
          <w:tcPr>
            <w:tcW w:w="3402" w:type="dxa"/>
          </w:tcPr>
          <w:p w14:paraId="1FFFE61C" w14:textId="77777777" w:rsidR="00C777C1" w:rsidRPr="00356BBF" w:rsidRDefault="00C777C1" w:rsidP="0087651C">
            <w:pPr>
              <w:rPr>
                <w:sz w:val="20"/>
              </w:rPr>
            </w:pPr>
            <w:r>
              <w:rPr>
                <w:sz w:val="20"/>
              </w:rPr>
              <w:t>£60</w:t>
            </w:r>
            <w:r w:rsidR="00AE26AB">
              <w:rPr>
                <w:sz w:val="20"/>
              </w:rPr>
              <w:t>.00</w:t>
            </w:r>
            <w:r>
              <w:rPr>
                <w:sz w:val="20"/>
              </w:rPr>
              <w:t xml:space="preserve"> to £150</w:t>
            </w:r>
            <w:r w:rsidR="00AE26AB">
              <w:rPr>
                <w:sz w:val="20"/>
              </w:rPr>
              <w:t>.00</w:t>
            </w:r>
          </w:p>
        </w:tc>
      </w:tr>
      <w:tr w:rsidR="00C777C1" w:rsidRPr="00D04333" w14:paraId="7D1494D3" w14:textId="77777777" w:rsidTr="00C777C1">
        <w:tc>
          <w:tcPr>
            <w:tcW w:w="5416" w:type="dxa"/>
          </w:tcPr>
          <w:p w14:paraId="1DD1A180" w14:textId="77777777" w:rsidR="00C777C1" w:rsidRPr="00356BBF" w:rsidRDefault="00C777C1" w:rsidP="0072316E">
            <w:pPr>
              <w:rPr>
                <w:sz w:val="20"/>
              </w:rPr>
            </w:pPr>
            <w:r w:rsidRPr="00356BBF">
              <w:rPr>
                <w:sz w:val="20"/>
              </w:rPr>
              <w:t>Medical approval to receive private treatment</w:t>
            </w:r>
          </w:p>
        </w:tc>
        <w:tc>
          <w:tcPr>
            <w:tcW w:w="3402" w:type="dxa"/>
          </w:tcPr>
          <w:p w14:paraId="0E2D5B4F" w14:textId="77777777" w:rsidR="00C777C1" w:rsidRPr="00356BBF" w:rsidRDefault="00AE26AB" w:rsidP="0072316E">
            <w:pPr>
              <w:rPr>
                <w:sz w:val="20"/>
              </w:rPr>
            </w:pPr>
            <w:r>
              <w:rPr>
                <w:sz w:val="20"/>
              </w:rPr>
              <w:t>£</w:t>
            </w:r>
            <w:r w:rsidR="00C777C1">
              <w:rPr>
                <w:sz w:val="20"/>
              </w:rPr>
              <w:t>60</w:t>
            </w:r>
            <w:r>
              <w:rPr>
                <w:sz w:val="20"/>
              </w:rPr>
              <w:t>.00</w:t>
            </w:r>
            <w:r w:rsidR="00C777C1">
              <w:rPr>
                <w:sz w:val="20"/>
              </w:rPr>
              <w:t xml:space="preserve"> (if appropriate)</w:t>
            </w:r>
          </w:p>
        </w:tc>
      </w:tr>
      <w:tr w:rsidR="00C777C1" w:rsidRPr="00D04333" w14:paraId="7C0C35B7" w14:textId="77777777" w:rsidTr="00C777C1">
        <w:tc>
          <w:tcPr>
            <w:tcW w:w="5416" w:type="dxa"/>
          </w:tcPr>
          <w:p w14:paraId="199E6C86" w14:textId="77777777" w:rsidR="00C777C1" w:rsidRPr="00356BBF" w:rsidRDefault="00C777C1" w:rsidP="0072316E">
            <w:pPr>
              <w:rPr>
                <w:sz w:val="20"/>
              </w:rPr>
            </w:pPr>
            <w:r>
              <w:rPr>
                <w:sz w:val="20"/>
              </w:rPr>
              <w:t>Specific Insurance forms (ie Bupa) for Private Treatment</w:t>
            </w:r>
          </w:p>
        </w:tc>
        <w:tc>
          <w:tcPr>
            <w:tcW w:w="3402" w:type="dxa"/>
          </w:tcPr>
          <w:p w14:paraId="6DB60C8C" w14:textId="77777777" w:rsidR="00C777C1" w:rsidRPr="00356BBF" w:rsidRDefault="00C777C1" w:rsidP="00C35737">
            <w:pPr>
              <w:rPr>
                <w:sz w:val="20"/>
              </w:rPr>
            </w:pPr>
            <w:r>
              <w:rPr>
                <w:sz w:val="20"/>
              </w:rPr>
              <w:t>£60</w:t>
            </w:r>
            <w:r w:rsidR="00AE26AB">
              <w:rPr>
                <w:sz w:val="20"/>
              </w:rPr>
              <w:t>.00 - £150.00</w:t>
            </w:r>
            <w:r>
              <w:rPr>
                <w:sz w:val="20"/>
              </w:rPr>
              <w:t xml:space="preserve">  GP decides on discussion with patient</w:t>
            </w:r>
          </w:p>
        </w:tc>
      </w:tr>
      <w:tr w:rsidR="00C777C1" w:rsidRPr="00D04333" w14:paraId="36BA5DCD" w14:textId="77777777" w:rsidTr="00C777C1">
        <w:tc>
          <w:tcPr>
            <w:tcW w:w="5416" w:type="dxa"/>
          </w:tcPr>
          <w:p w14:paraId="7B75AC2E" w14:textId="77777777" w:rsidR="00C777C1" w:rsidRPr="00356BBF" w:rsidRDefault="00C777C1" w:rsidP="0072316E">
            <w:pPr>
              <w:rPr>
                <w:sz w:val="20"/>
              </w:rPr>
            </w:pPr>
            <w:r w:rsidRPr="00356BBF">
              <w:rPr>
                <w:sz w:val="20"/>
              </w:rPr>
              <w:t>Specific written medical report requested by patient</w:t>
            </w:r>
          </w:p>
          <w:p w14:paraId="6C5B66E8" w14:textId="77777777" w:rsidR="00C777C1" w:rsidRPr="00356BBF" w:rsidRDefault="00C777C1" w:rsidP="0072316E">
            <w:pPr>
              <w:rPr>
                <w:sz w:val="20"/>
              </w:rPr>
            </w:pPr>
            <w:r w:rsidRPr="00356BBF">
              <w:rPr>
                <w:sz w:val="20"/>
              </w:rPr>
              <w:t>To support benefits application, for court, for employer</w:t>
            </w:r>
          </w:p>
        </w:tc>
        <w:tc>
          <w:tcPr>
            <w:tcW w:w="3402" w:type="dxa"/>
          </w:tcPr>
          <w:p w14:paraId="0987B86A" w14:textId="77777777" w:rsidR="00C777C1" w:rsidRPr="00356BBF" w:rsidRDefault="00C777C1" w:rsidP="00C777C1">
            <w:pPr>
              <w:rPr>
                <w:sz w:val="20"/>
              </w:rPr>
            </w:pPr>
            <w:r>
              <w:rPr>
                <w:sz w:val="20"/>
              </w:rPr>
              <w:t>£70</w:t>
            </w:r>
            <w:r w:rsidR="00AE26AB">
              <w:rPr>
                <w:sz w:val="20"/>
              </w:rPr>
              <w:t>.00</w:t>
            </w:r>
            <w:r>
              <w:rPr>
                <w:sz w:val="20"/>
              </w:rPr>
              <w:t xml:space="preserve">  - £200</w:t>
            </w:r>
            <w:r w:rsidR="00AE26AB">
              <w:rPr>
                <w:sz w:val="20"/>
              </w:rPr>
              <w:t>.00</w:t>
            </w:r>
          </w:p>
        </w:tc>
      </w:tr>
      <w:tr w:rsidR="00C777C1" w:rsidRPr="00D04333" w14:paraId="1692C5BB" w14:textId="77777777" w:rsidTr="00C777C1">
        <w:tc>
          <w:tcPr>
            <w:tcW w:w="5416" w:type="dxa"/>
          </w:tcPr>
          <w:p w14:paraId="26AD4A28" w14:textId="77777777" w:rsidR="00C777C1" w:rsidRDefault="00C777C1" w:rsidP="0072316E">
            <w:pPr>
              <w:rPr>
                <w:sz w:val="20"/>
              </w:rPr>
            </w:pPr>
            <w:r w:rsidRPr="00356BBF">
              <w:rPr>
                <w:sz w:val="20"/>
              </w:rPr>
              <w:t>Pre-employment Qu</w:t>
            </w:r>
            <w:r>
              <w:rPr>
                <w:sz w:val="20"/>
              </w:rPr>
              <w:t>estionnaire (e.g. police/forces/Ofsted)</w:t>
            </w:r>
          </w:p>
          <w:p w14:paraId="61029B59" w14:textId="77777777" w:rsidR="00C777C1" w:rsidRPr="00356BBF" w:rsidRDefault="00C777C1" w:rsidP="0072316E">
            <w:pPr>
              <w:rPr>
                <w:sz w:val="20"/>
              </w:rPr>
            </w:pPr>
            <w:r>
              <w:rPr>
                <w:sz w:val="20"/>
              </w:rPr>
              <w:t>No examination required</w:t>
            </w:r>
          </w:p>
        </w:tc>
        <w:tc>
          <w:tcPr>
            <w:tcW w:w="3402" w:type="dxa"/>
          </w:tcPr>
          <w:p w14:paraId="3C0E95BA" w14:textId="77777777" w:rsidR="00C777C1" w:rsidRPr="00356BBF" w:rsidRDefault="00C777C1" w:rsidP="0072316E">
            <w:pPr>
              <w:rPr>
                <w:sz w:val="20"/>
              </w:rPr>
            </w:pPr>
            <w:r>
              <w:rPr>
                <w:sz w:val="20"/>
              </w:rPr>
              <w:t>£70</w:t>
            </w:r>
            <w:r w:rsidR="00AE26AB">
              <w:rPr>
                <w:sz w:val="20"/>
              </w:rPr>
              <w:t>.00</w:t>
            </w:r>
            <w:r>
              <w:rPr>
                <w:sz w:val="20"/>
              </w:rPr>
              <w:t xml:space="preserve"> - £200</w:t>
            </w:r>
            <w:r w:rsidR="00AE26AB">
              <w:rPr>
                <w:sz w:val="20"/>
              </w:rPr>
              <w:t>.00</w:t>
            </w:r>
          </w:p>
        </w:tc>
      </w:tr>
      <w:tr w:rsidR="00C777C1" w:rsidRPr="00D04333" w14:paraId="63F20FAF" w14:textId="77777777" w:rsidTr="00C777C1">
        <w:tc>
          <w:tcPr>
            <w:tcW w:w="5416" w:type="dxa"/>
          </w:tcPr>
          <w:p w14:paraId="17B86383" w14:textId="77777777" w:rsidR="00C777C1" w:rsidRPr="00356BBF" w:rsidRDefault="00C777C1" w:rsidP="0072316E">
            <w:pPr>
              <w:rPr>
                <w:sz w:val="20"/>
              </w:rPr>
            </w:pPr>
            <w:r w:rsidRPr="00356BBF">
              <w:rPr>
                <w:sz w:val="20"/>
              </w:rPr>
              <w:t>Fire Arms Licence</w:t>
            </w:r>
          </w:p>
        </w:tc>
        <w:tc>
          <w:tcPr>
            <w:tcW w:w="3402" w:type="dxa"/>
          </w:tcPr>
          <w:p w14:paraId="17CE647F" w14:textId="77777777" w:rsidR="00C777C1" w:rsidRPr="00356BBF" w:rsidRDefault="00C777C1" w:rsidP="00C777C1">
            <w:pPr>
              <w:rPr>
                <w:sz w:val="20"/>
              </w:rPr>
            </w:pPr>
            <w:r>
              <w:rPr>
                <w:sz w:val="20"/>
              </w:rPr>
              <w:t>£90</w:t>
            </w:r>
            <w:r w:rsidRPr="00356BBF">
              <w:rPr>
                <w:sz w:val="20"/>
              </w:rPr>
              <w:t>.00</w:t>
            </w:r>
          </w:p>
        </w:tc>
      </w:tr>
      <w:tr w:rsidR="00C777C1" w:rsidRPr="00D04333" w14:paraId="23CD81DF" w14:textId="77777777" w:rsidTr="00C777C1">
        <w:tc>
          <w:tcPr>
            <w:tcW w:w="5416" w:type="dxa"/>
            <w:shd w:val="clear" w:color="auto" w:fill="EB7FE6"/>
          </w:tcPr>
          <w:p w14:paraId="5850AB94" w14:textId="77777777" w:rsidR="00C777C1" w:rsidRPr="00356BBF" w:rsidRDefault="00C777C1" w:rsidP="0072316E">
            <w:pPr>
              <w:rPr>
                <w:color w:val="FFFFFF" w:themeColor="background1"/>
                <w:sz w:val="20"/>
              </w:rPr>
            </w:pPr>
          </w:p>
        </w:tc>
        <w:tc>
          <w:tcPr>
            <w:tcW w:w="3402" w:type="dxa"/>
            <w:shd w:val="clear" w:color="auto" w:fill="EB7FE6"/>
          </w:tcPr>
          <w:p w14:paraId="29D32209" w14:textId="77777777" w:rsidR="00C777C1" w:rsidRPr="00356BBF" w:rsidRDefault="00C777C1" w:rsidP="0072316E">
            <w:pPr>
              <w:rPr>
                <w:sz w:val="20"/>
              </w:rPr>
            </w:pPr>
          </w:p>
        </w:tc>
      </w:tr>
      <w:tr w:rsidR="00C777C1" w:rsidRPr="00D04333" w14:paraId="7E2C9534" w14:textId="77777777" w:rsidTr="00C777C1">
        <w:tc>
          <w:tcPr>
            <w:tcW w:w="5416" w:type="dxa"/>
          </w:tcPr>
          <w:p w14:paraId="1DFC103F" w14:textId="77777777" w:rsidR="00C777C1" w:rsidRPr="000D0319" w:rsidRDefault="00A13EA8" w:rsidP="0072316E">
            <w:pPr>
              <w:rPr>
                <w:sz w:val="20"/>
              </w:rPr>
            </w:pPr>
            <w:r w:rsidRPr="000D0319">
              <w:rPr>
                <w:sz w:val="20"/>
              </w:rPr>
              <w:t>Examination (e.g. HGV, Taxi</w:t>
            </w:r>
            <w:r w:rsidR="00C777C1" w:rsidRPr="000D0319">
              <w:rPr>
                <w:sz w:val="20"/>
              </w:rPr>
              <w:t xml:space="preserve">) </w:t>
            </w:r>
          </w:p>
          <w:p w14:paraId="6A07F842" w14:textId="77777777" w:rsidR="00C777C1" w:rsidRPr="000D0319" w:rsidRDefault="00C777C1" w:rsidP="0072316E">
            <w:pPr>
              <w:rPr>
                <w:b/>
                <w:i/>
                <w:sz w:val="20"/>
              </w:rPr>
            </w:pPr>
            <w:r w:rsidRPr="000D0319">
              <w:rPr>
                <w:b/>
                <w:i/>
                <w:sz w:val="20"/>
              </w:rPr>
              <w:t xml:space="preserve">Non-refundable payment when booking appointment. </w:t>
            </w:r>
          </w:p>
        </w:tc>
        <w:tc>
          <w:tcPr>
            <w:tcW w:w="3402" w:type="dxa"/>
          </w:tcPr>
          <w:p w14:paraId="4ECBDEBB" w14:textId="77777777" w:rsidR="00C777C1" w:rsidRPr="00356BBF" w:rsidRDefault="00C777C1" w:rsidP="0072316E">
            <w:pPr>
              <w:rPr>
                <w:sz w:val="20"/>
              </w:rPr>
            </w:pPr>
            <w:r w:rsidRPr="00356BBF">
              <w:rPr>
                <w:sz w:val="20"/>
              </w:rPr>
              <w:t>£</w:t>
            </w:r>
            <w:r>
              <w:rPr>
                <w:sz w:val="20"/>
              </w:rPr>
              <w:t>120</w:t>
            </w:r>
            <w:r w:rsidR="00AE26AB">
              <w:rPr>
                <w:sz w:val="20"/>
              </w:rPr>
              <w:t>.00</w:t>
            </w:r>
          </w:p>
        </w:tc>
      </w:tr>
      <w:tr w:rsidR="00C777C1" w:rsidRPr="00D04333" w14:paraId="4729123D" w14:textId="77777777" w:rsidTr="00C777C1">
        <w:tc>
          <w:tcPr>
            <w:tcW w:w="5416" w:type="dxa"/>
          </w:tcPr>
          <w:p w14:paraId="0F64F3F7" w14:textId="77777777" w:rsidR="00C777C1" w:rsidRPr="00356BBF" w:rsidRDefault="00C777C1" w:rsidP="00AE26AB">
            <w:pPr>
              <w:rPr>
                <w:sz w:val="20"/>
              </w:rPr>
            </w:pPr>
            <w:r w:rsidRPr="00356BBF">
              <w:rPr>
                <w:sz w:val="20"/>
              </w:rPr>
              <w:t>Private Consultation (</w:t>
            </w:r>
            <w:r w:rsidR="00AE26AB">
              <w:rPr>
                <w:sz w:val="20"/>
              </w:rPr>
              <w:t xml:space="preserve">Outside European Economic Area EEA) </w:t>
            </w:r>
            <w:r w:rsidRPr="00356BBF">
              <w:rPr>
                <w:sz w:val="20"/>
              </w:rPr>
              <w:t xml:space="preserve"> </w:t>
            </w:r>
          </w:p>
        </w:tc>
        <w:tc>
          <w:tcPr>
            <w:tcW w:w="3402" w:type="dxa"/>
          </w:tcPr>
          <w:p w14:paraId="2EEFF8D0" w14:textId="77777777" w:rsidR="00C777C1" w:rsidRPr="00356BBF" w:rsidRDefault="00C777C1" w:rsidP="0072316E">
            <w:pPr>
              <w:rPr>
                <w:sz w:val="20"/>
              </w:rPr>
            </w:pPr>
            <w:r>
              <w:rPr>
                <w:sz w:val="20"/>
              </w:rPr>
              <w:t>£250</w:t>
            </w:r>
            <w:r w:rsidR="00AE26AB">
              <w:rPr>
                <w:sz w:val="20"/>
              </w:rPr>
              <w:t>.00</w:t>
            </w:r>
          </w:p>
        </w:tc>
      </w:tr>
      <w:tr w:rsidR="00C777C1" w:rsidRPr="00D04333" w14:paraId="7D6D9865" w14:textId="77777777" w:rsidTr="00C777C1">
        <w:tc>
          <w:tcPr>
            <w:tcW w:w="5416" w:type="dxa"/>
          </w:tcPr>
          <w:p w14:paraId="0DAD7D5D" w14:textId="77777777" w:rsidR="00C777C1" w:rsidRPr="00356BBF" w:rsidRDefault="00C777C1" w:rsidP="00AE26AB">
            <w:pPr>
              <w:rPr>
                <w:sz w:val="20"/>
              </w:rPr>
            </w:pPr>
            <w:r w:rsidRPr="00356BBF">
              <w:rPr>
                <w:sz w:val="20"/>
              </w:rPr>
              <w:t>Private Prescription (</w:t>
            </w:r>
            <w:r w:rsidR="00AE26AB">
              <w:rPr>
                <w:sz w:val="20"/>
              </w:rPr>
              <w:t>Outside European Economic Area EEA)</w:t>
            </w:r>
            <w:r>
              <w:rPr>
                <w:sz w:val="20"/>
              </w:rPr>
              <w:t xml:space="preserve"> Plus cost of items</w:t>
            </w:r>
          </w:p>
        </w:tc>
        <w:tc>
          <w:tcPr>
            <w:tcW w:w="3402" w:type="dxa"/>
          </w:tcPr>
          <w:p w14:paraId="53AF0C09" w14:textId="77777777" w:rsidR="00C777C1" w:rsidRPr="00356BBF" w:rsidRDefault="00C777C1" w:rsidP="0072316E">
            <w:pPr>
              <w:rPr>
                <w:sz w:val="20"/>
              </w:rPr>
            </w:pPr>
            <w:r>
              <w:rPr>
                <w:sz w:val="20"/>
              </w:rPr>
              <w:t>£20.00 per prescription</w:t>
            </w:r>
          </w:p>
        </w:tc>
      </w:tr>
      <w:tr w:rsidR="00C777C1" w14:paraId="3E2F801B" w14:textId="77777777" w:rsidTr="00C777C1">
        <w:tc>
          <w:tcPr>
            <w:tcW w:w="5416" w:type="dxa"/>
          </w:tcPr>
          <w:p w14:paraId="707C66CE" w14:textId="77777777" w:rsidR="00C777C1" w:rsidRPr="00356BBF" w:rsidRDefault="00C777C1" w:rsidP="0072316E">
            <w:pPr>
              <w:rPr>
                <w:sz w:val="20"/>
              </w:rPr>
            </w:pPr>
            <w:r w:rsidRPr="00356BBF">
              <w:rPr>
                <w:sz w:val="20"/>
              </w:rPr>
              <w:t>Mental Capacity Assessment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02" w:type="dxa"/>
          </w:tcPr>
          <w:p w14:paraId="6F80E073" w14:textId="77777777" w:rsidR="00C777C1" w:rsidRPr="0087651C" w:rsidRDefault="00AE26AB" w:rsidP="007231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Service not offered at Practice</w:t>
            </w:r>
          </w:p>
        </w:tc>
      </w:tr>
      <w:tr w:rsidR="00AE26AB" w:rsidRPr="00C777C1" w14:paraId="363A3DF7" w14:textId="77777777" w:rsidTr="00F41FC2">
        <w:tc>
          <w:tcPr>
            <w:tcW w:w="5416" w:type="dxa"/>
          </w:tcPr>
          <w:p w14:paraId="3F526E0A" w14:textId="77777777" w:rsidR="00AE26AB" w:rsidRPr="00356BBF" w:rsidRDefault="00AE26AB" w:rsidP="00AE26AB">
            <w:pPr>
              <w:rPr>
                <w:sz w:val="20"/>
              </w:rPr>
            </w:pPr>
            <w:r w:rsidRPr="00356BBF">
              <w:rPr>
                <w:sz w:val="20"/>
              </w:rPr>
              <w:t>Power of Attorney Form</w:t>
            </w:r>
          </w:p>
        </w:tc>
        <w:tc>
          <w:tcPr>
            <w:tcW w:w="3402" w:type="dxa"/>
          </w:tcPr>
          <w:p w14:paraId="5854547E" w14:textId="77777777" w:rsidR="00AE26AB" w:rsidRPr="0087651C" w:rsidRDefault="00AE26AB" w:rsidP="00AE26A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Service not offered at Practice</w:t>
            </w:r>
          </w:p>
        </w:tc>
      </w:tr>
      <w:tr w:rsidR="00AE26AB" w:rsidRPr="00D04333" w14:paraId="68DB3D47" w14:textId="77777777" w:rsidTr="00C777C1">
        <w:tc>
          <w:tcPr>
            <w:tcW w:w="5416" w:type="dxa"/>
            <w:shd w:val="clear" w:color="auto" w:fill="EB7FE6"/>
          </w:tcPr>
          <w:p w14:paraId="7367FE8D" w14:textId="77777777" w:rsidR="00AE26AB" w:rsidRPr="00356BBF" w:rsidRDefault="00AE26AB" w:rsidP="00A13EA8">
            <w:pPr>
              <w:rPr>
                <w:color w:val="FFFFFF" w:themeColor="background1"/>
                <w:sz w:val="20"/>
              </w:rPr>
            </w:pPr>
          </w:p>
        </w:tc>
        <w:tc>
          <w:tcPr>
            <w:tcW w:w="3402" w:type="dxa"/>
            <w:shd w:val="clear" w:color="auto" w:fill="EB7FE6"/>
          </w:tcPr>
          <w:p w14:paraId="779D4E8C" w14:textId="77777777" w:rsidR="00AE26AB" w:rsidRPr="00356BBF" w:rsidRDefault="00AE26AB" w:rsidP="00AE26AB">
            <w:pPr>
              <w:rPr>
                <w:sz w:val="20"/>
              </w:rPr>
            </w:pPr>
          </w:p>
        </w:tc>
      </w:tr>
      <w:tr w:rsidR="00AE26AB" w:rsidRPr="00D04333" w14:paraId="518E0546" w14:textId="77777777" w:rsidTr="00C777C1">
        <w:tc>
          <w:tcPr>
            <w:tcW w:w="5416" w:type="dxa"/>
          </w:tcPr>
          <w:p w14:paraId="3DCAC6B4" w14:textId="77777777" w:rsidR="00AE26AB" w:rsidRPr="00356BBF" w:rsidRDefault="00AE26AB" w:rsidP="00AE26AB">
            <w:pPr>
              <w:rPr>
                <w:sz w:val="20"/>
              </w:rPr>
            </w:pPr>
            <w:r w:rsidRPr="00356BBF">
              <w:rPr>
                <w:sz w:val="20"/>
              </w:rPr>
              <w:t>Adoption/Fostering Medical with Examination</w:t>
            </w:r>
          </w:p>
        </w:tc>
        <w:tc>
          <w:tcPr>
            <w:tcW w:w="3402" w:type="dxa"/>
          </w:tcPr>
          <w:p w14:paraId="2735AF2C" w14:textId="77777777" w:rsidR="00AE26AB" w:rsidRPr="00356BBF" w:rsidRDefault="00AE26AB" w:rsidP="00AE26AB">
            <w:pPr>
              <w:rPr>
                <w:sz w:val="20"/>
              </w:rPr>
            </w:pPr>
            <w:r>
              <w:rPr>
                <w:sz w:val="20"/>
              </w:rPr>
              <w:t xml:space="preserve">£225.00 </w:t>
            </w:r>
            <w:r w:rsidR="00A13EA8">
              <w:rPr>
                <w:sz w:val="20"/>
              </w:rPr>
              <w:t>per patient</w:t>
            </w:r>
          </w:p>
        </w:tc>
      </w:tr>
      <w:tr w:rsidR="00AE26AB" w:rsidRPr="00D04333" w14:paraId="536B0CF0" w14:textId="77777777" w:rsidTr="00C777C1">
        <w:tc>
          <w:tcPr>
            <w:tcW w:w="5416" w:type="dxa"/>
          </w:tcPr>
          <w:p w14:paraId="506D238C" w14:textId="77777777" w:rsidR="00AE26AB" w:rsidRPr="00356BBF" w:rsidRDefault="00AE26AB" w:rsidP="00AE26AB">
            <w:pPr>
              <w:rPr>
                <w:sz w:val="20"/>
              </w:rPr>
            </w:pPr>
            <w:r w:rsidRPr="00356BBF">
              <w:rPr>
                <w:sz w:val="20"/>
              </w:rPr>
              <w:t>Adoption/Fostering Renewal Questionnaire</w:t>
            </w:r>
          </w:p>
        </w:tc>
        <w:tc>
          <w:tcPr>
            <w:tcW w:w="3402" w:type="dxa"/>
          </w:tcPr>
          <w:p w14:paraId="05F998E4" w14:textId="77777777" w:rsidR="00AE26AB" w:rsidRPr="00356BBF" w:rsidRDefault="00AE26AB" w:rsidP="00AE26AB">
            <w:pPr>
              <w:rPr>
                <w:sz w:val="20"/>
              </w:rPr>
            </w:pPr>
            <w:r>
              <w:rPr>
                <w:sz w:val="20"/>
              </w:rPr>
              <w:t>£80.00</w:t>
            </w:r>
          </w:p>
        </w:tc>
      </w:tr>
      <w:tr w:rsidR="00AE26AB" w:rsidRPr="00D04333" w14:paraId="54F1BD41" w14:textId="77777777" w:rsidTr="00C777C1">
        <w:tc>
          <w:tcPr>
            <w:tcW w:w="5416" w:type="dxa"/>
          </w:tcPr>
          <w:p w14:paraId="4CDC302C" w14:textId="77777777" w:rsidR="00AE26AB" w:rsidRPr="00356BBF" w:rsidRDefault="00AE26AB" w:rsidP="00AE26AB">
            <w:pPr>
              <w:rPr>
                <w:sz w:val="20"/>
              </w:rPr>
            </w:pPr>
            <w:r w:rsidRPr="00356BBF">
              <w:rPr>
                <w:sz w:val="20"/>
              </w:rPr>
              <w:t xml:space="preserve">Fitness examination with certificate (comprehensive) </w:t>
            </w:r>
          </w:p>
          <w:p w14:paraId="3630F1C9" w14:textId="77777777" w:rsidR="00AE26AB" w:rsidRPr="00356BBF" w:rsidRDefault="00AE26AB" w:rsidP="00AE26AB">
            <w:pPr>
              <w:rPr>
                <w:sz w:val="20"/>
              </w:rPr>
            </w:pPr>
            <w:r w:rsidRPr="00356BBF">
              <w:rPr>
                <w:sz w:val="20"/>
              </w:rPr>
              <w:t>(Fit for travel e.g. scuba diving, extreme sports)</w:t>
            </w:r>
          </w:p>
        </w:tc>
        <w:tc>
          <w:tcPr>
            <w:tcW w:w="3402" w:type="dxa"/>
          </w:tcPr>
          <w:p w14:paraId="0EB871C8" w14:textId="77777777" w:rsidR="00AE26AB" w:rsidRPr="00356BBF" w:rsidRDefault="00AE26AB" w:rsidP="00AE26AB">
            <w:pPr>
              <w:rPr>
                <w:sz w:val="20"/>
              </w:rPr>
            </w:pPr>
            <w:r>
              <w:rPr>
                <w:sz w:val="20"/>
              </w:rPr>
              <w:t>£150.00</w:t>
            </w:r>
            <w:r w:rsidR="00A13EA8">
              <w:rPr>
                <w:sz w:val="20"/>
              </w:rPr>
              <w:t xml:space="preserve"> - £250.00</w:t>
            </w:r>
          </w:p>
        </w:tc>
      </w:tr>
      <w:tr w:rsidR="00AE26AB" w:rsidRPr="00D04333" w14:paraId="3BF3A46B" w14:textId="77777777" w:rsidTr="00C777C1">
        <w:tc>
          <w:tcPr>
            <w:tcW w:w="5416" w:type="dxa"/>
          </w:tcPr>
          <w:p w14:paraId="58F637E9" w14:textId="77777777" w:rsidR="00AE26AB" w:rsidRPr="00356BBF" w:rsidRDefault="00AE26AB" w:rsidP="00AE26AB">
            <w:pPr>
              <w:rPr>
                <w:sz w:val="20"/>
              </w:rPr>
            </w:pPr>
            <w:r w:rsidRPr="00356BBF">
              <w:rPr>
                <w:sz w:val="20"/>
              </w:rPr>
              <w:t>Medicals for third parties (e.g. Insurance)</w:t>
            </w:r>
          </w:p>
        </w:tc>
        <w:tc>
          <w:tcPr>
            <w:tcW w:w="3402" w:type="dxa"/>
          </w:tcPr>
          <w:p w14:paraId="78CBC28D" w14:textId="77777777" w:rsidR="00AE26AB" w:rsidRPr="00356BBF" w:rsidRDefault="00AE26AB" w:rsidP="00AE26AB">
            <w:pPr>
              <w:rPr>
                <w:sz w:val="20"/>
              </w:rPr>
            </w:pPr>
            <w:r w:rsidRPr="00356BBF">
              <w:rPr>
                <w:sz w:val="20"/>
              </w:rPr>
              <w:t>£</w:t>
            </w:r>
            <w:r>
              <w:rPr>
                <w:sz w:val="20"/>
              </w:rPr>
              <w:t>200.00</w:t>
            </w:r>
            <w:r w:rsidR="00A13EA8">
              <w:rPr>
                <w:sz w:val="20"/>
              </w:rPr>
              <w:t xml:space="preserve"> - £400.00</w:t>
            </w:r>
          </w:p>
        </w:tc>
      </w:tr>
      <w:tr w:rsidR="00AE26AB" w:rsidRPr="00D04333" w14:paraId="043F6EF5" w14:textId="77777777" w:rsidTr="00C777C1">
        <w:tc>
          <w:tcPr>
            <w:tcW w:w="5416" w:type="dxa"/>
            <w:shd w:val="clear" w:color="auto" w:fill="EB7FE6"/>
          </w:tcPr>
          <w:p w14:paraId="0CF766D4" w14:textId="77777777" w:rsidR="00AE26AB" w:rsidRPr="00356BBF" w:rsidRDefault="00AE26AB" w:rsidP="00AE26AB">
            <w:pPr>
              <w:rPr>
                <w:color w:val="FFFFFF" w:themeColor="background1"/>
                <w:sz w:val="20"/>
              </w:rPr>
            </w:pPr>
          </w:p>
        </w:tc>
        <w:tc>
          <w:tcPr>
            <w:tcW w:w="3402" w:type="dxa"/>
            <w:shd w:val="clear" w:color="auto" w:fill="EB7FE6"/>
          </w:tcPr>
          <w:p w14:paraId="0A309136" w14:textId="77777777" w:rsidR="00AE26AB" w:rsidRPr="00356BBF" w:rsidRDefault="00AE26AB" w:rsidP="00AE26AB">
            <w:pPr>
              <w:rPr>
                <w:sz w:val="20"/>
              </w:rPr>
            </w:pPr>
          </w:p>
        </w:tc>
      </w:tr>
      <w:tr w:rsidR="00AE26AB" w:rsidRPr="00D04333" w14:paraId="0AA71B56" w14:textId="77777777" w:rsidTr="00C777C1">
        <w:tc>
          <w:tcPr>
            <w:tcW w:w="5416" w:type="dxa"/>
          </w:tcPr>
          <w:p w14:paraId="1090522C" w14:textId="77777777" w:rsidR="00AE26AB" w:rsidRPr="00356BBF" w:rsidRDefault="00AE26AB" w:rsidP="00AE26AB">
            <w:pPr>
              <w:rPr>
                <w:sz w:val="20"/>
              </w:rPr>
            </w:pPr>
            <w:r w:rsidRPr="00356BBF">
              <w:rPr>
                <w:sz w:val="20"/>
              </w:rPr>
              <w:t>Solicitors Report</w:t>
            </w:r>
          </w:p>
        </w:tc>
        <w:tc>
          <w:tcPr>
            <w:tcW w:w="3402" w:type="dxa"/>
          </w:tcPr>
          <w:p w14:paraId="0BAD190F" w14:textId="77777777" w:rsidR="00AE26AB" w:rsidRPr="00356BBF" w:rsidRDefault="00AE26AB" w:rsidP="00AE26AB">
            <w:pPr>
              <w:rPr>
                <w:sz w:val="20"/>
              </w:rPr>
            </w:pPr>
            <w:r>
              <w:rPr>
                <w:sz w:val="20"/>
              </w:rPr>
              <w:t>£35 per question</w:t>
            </w:r>
          </w:p>
        </w:tc>
      </w:tr>
      <w:tr w:rsidR="00AE26AB" w:rsidRPr="00D04333" w14:paraId="042DAFC0" w14:textId="77777777" w:rsidTr="00C777C1">
        <w:tc>
          <w:tcPr>
            <w:tcW w:w="5416" w:type="dxa"/>
          </w:tcPr>
          <w:p w14:paraId="47D05F46" w14:textId="77777777" w:rsidR="00AE26AB" w:rsidRPr="00356BBF" w:rsidRDefault="00AE26AB" w:rsidP="00AE26AB">
            <w:pPr>
              <w:rPr>
                <w:sz w:val="20"/>
              </w:rPr>
            </w:pPr>
            <w:r w:rsidRPr="00356BBF">
              <w:rPr>
                <w:sz w:val="20"/>
              </w:rPr>
              <w:t>Insurance report on pro forma/questionnaire</w:t>
            </w:r>
          </w:p>
        </w:tc>
        <w:tc>
          <w:tcPr>
            <w:tcW w:w="3402" w:type="dxa"/>
          </w:tcPr>
          <w:p w14:paraId="1FE3E0A4" w14:textId="77777777" w:rsidR="00AE26AB" w:rsidRPr="00356BBF" w:rsidRDefault="00AE26AB" w:rsidP="00AE26AB">
            <w:pPr>
              <w:rPr>
                <w:sz w:val="20"/>
              </w:rPr>
            </w:pPr>
            <w:r>
              <w:rPr>
                <w:sz w:val="20"/>
              </w:rPr>
              <w:t>£30 per question (max £25</w:t>
            </w:r>
            <w:r w:rsidRPr="00356BBF">
              <w:rPr>
                <w:sz w:val="20"/>
              </w:rPr>
              <w:t>0)</w:t>
            </w:r>
          </w:p>
        </w:tc>
      </w:tr>
      <w:tr w:rsidR="00AE26AB" w14:paraId="6CB2C664" w14:textId="77777777" w:rsidTr="00C777C1">
        <w:tc>
          <w:tcPr>
            <w:tcW w:w="5416" w:type="dxa"/>
          </w:tcPr>
          <w:p w14:paraId="67BC06C1" w14:textId="77777777" w:rsidR="00AE26AB" w:rsidRPr="00356BBF" w:rsidRDefault="00AE26AB" w:rsidP="00AE26AB">
            <w:pPr>
              <w:rPr>
                <w:sz w:val="20"/>
              </w:rPr>
            </w:pPr>
            <w:r w:rsidRPr="00356BBF">
              <w:rPr>
                <w:sz w:val="20"/>
              </w:rPr>
              <w:t>Additional Information for Insurance claim</w:t>
            </w:r>
          </w:p>
        </w:tc>
        <w:tc>
          <w:tcPr>
            <w:tcW w:w="3402" w:type="dxa"/>
          </w:tcPr>
          <w:p w14:paraId="335C082F" w14:textId="77777777" w:rsidR="00AE26AB" w:rsidRPr="00356BBF" w:rsidRDefault="00AE26AB" w:rsidP="00AE26AB">
            <w:pPr>
              <w:rPr>
                <w:sz w:val="20"/>
              </w:rPr>
            </w:pPr>
            <w:r>
              <w:rPr>
                <w:sz w:val="20"/>
              </w:rPr>
              <w:t xml:space="preserve">£75 - £200 </w:t>
            </w:r>
          </w:p>
        </w:tc>
      </w:tr>
      <w:tr w:rsidR="00AE26AB" w14:paraId="63B3AA66" w14:textId="77777777" w:rsidTr="00C777C1">
        <w:tc>
          <w:tcPr>
            <w:tcW w:w="5416" w:type="dxa"/>
          </w:tcPr>
          <w:p w14:paraId="2171E9EF" w14:textId="77777777" w:rsidR="00AE26AB" w:rsidRPr="00356BBF" w:rsidRDefault="00AE26AB" w:rsidP="00AE26AB">
            <w:pPr>
              <w:rPr>
                <w:sz w:val="20"/>
              </w:rPr>
            </w:pPr>
            <w:r w:rsidRPr="00356BBF">
              <w:rPr>
                <w:sz w:val="20"/>
              </w:rPr>
              <w:t>Insurance Application Report (Holiday/Travel Insurance)</w:t>
            </w:r>
          </w:p>
        </w:tc>
        <w:tc>
          <w:tcPr>
            <w:tcW w:w="3402" w:type="dxa"/>
          </w:tcPr>
          <w:p w14:paraId="2A283630" w14:textId="77777777" w:rsidR="00AE26AB" w:rsidRPr="00356BBF" w:rsidRDefault="00AE26AB" w:rsidP="00AE26AB">
            <w:pPr>
              <w:rPr>
                <w:sz w:val="20"/>
              </w:rPr>
            </w:pPr>
            <w:r>
              <w:rPr>
                <w:sz w:val="20"/>
              </w:rPr>
              <w:t>£7</w:t>
            </w:r>
            <w:r w:rsidRPr="00356BBF">
              <w:rPr>
                <w:sz w:val="20"/>
              </w:rPr>
              <w:t>0</w:t>
            </w:r>
            <w:r>
              <w:rPr>
                <w:sz w:val="20"/>
              </w:rPr>
              <w:t xml:space="preserve">  - £120</w:t>
            </w:r>
          </w:p>
        </w:tc>
      </w:tr>
      <w:tr w:rsidR="00AE26AB" w14:paraId="2FECB508" w14:textId="77777777" w:rsidTr="00C777C1">
        <w:tc>
          <w:tcPr>
            <w:tcW w:w="5416" w:type="dxa"/>
          </w:tcPr>
          <w:p w14:paraId="7E9CF885" w14:textId="77777777" w:rsidR="00AE26AB" w:rsidRPr="00356BBF" w:rsidRDefault="00AE26AB" w:rsidP="00AE26AB">
            <w:pPr>
              <w:rPr>
                <w:sz w:val="20"/>
              </w:rPr>
            </w:pPr>
            <w:r w:rsidRPr="00356BBF">
              <w:rPr>
                <w:sz w:val="20"/>
              </w:rPr>
              <w:t>Police Statement</w:t>
            </w:r>
          </w:p>
        </w:tc>
        <w:tc>
          <w:tcPr>
            <w:tcW w:w="3402" w:type="dxa"/>
          </w:tcPr>
          <w:p w14:paraId="66F714FA" w14:textId="77777777" w:rsidR="00AE26AB" w:rsidRPr="00356BBF" w:rsidRDefault="00AE26AB" w:rsidP="00AE26AB">
            <w:pPr>
              <w:rPr>
                <w:sz w:val="20"/>
              </w:rPr>
            </w:pPr>
            <w:r w:rsidRPr="00356BBF">
              <w:rPr>
                <w:sz w:val="20"/>
              </w:rPr>
              <w:t>£</w:t>
            </w:r>
            <w:r>
              <w:rPr>
                <w:sz w:val="20"/>
              </w:rPr>
              <w:t>70</w:t>
            </w:r>
          </w:p>
        </w:tc>
      </w:tr>
      <w:tr w:rsidR="00AE26AB" w14:paraId="1E028280" w14:textId="77777777" w:rsidTr="00C777C1">
        <w:tc>
          <w:tcPr>
            <w:tcW w:w="5416" w:type="dxa"/>
            <w:shd w:val="clear" w:color="auto" w:fill="EB7FE6"/>
          </w:tcPr>
          <w:p w14:paraId="26E9B133" w14:textId="77777777" w:rsidR="00AE26AB" w:rsidRPr="00356BBF" w:rsidRDefault="00AE26AB" w:rsidP="00AE26AB">
            <w:pPr>
              <w:rPr>
                <w:sz w:val="20"/>
              </w:rPr>
            </w:pPr>
          </w:p>
        </w:tc>
        <w:tc>
          <w:tcPr>
            <w:tcW w:w="3402" w:type="dxa"/>
            <w:shd w:val="clear" w:color="auto" w:fill="EB7FE6"/>
          </w:tcPr>
          <w:p w14:paraId="6E3FBB54" w14:textId="77777777" w:rsidR="00AE26AB" w:rsidRPr="00356BBF" w:rsidRDefault="00AE26AB" w:rsidP="00AE26AB">
            <w:pPr>
              <w:rPr>
                <w:sz w:val="20"/>
              </w:rPr>
            </w:pPr>
          </w:p>
        </w:tc>
      </w:tr>
      <w:tr w:rsidR="00AE26AB" w:rsidRPr="00D04333" w14:paraId="2D881F7A" w14:textId="77777777" w:rsidTr="00C777C1">
        <w:tc>
          <w:tcPr>
            <w:tcW w:w="5416" w:type="dxa"/>
          </w:tcPr>
          <w:p w14:paraId="61551B13" w14:textId="77777777" w:rsidR="00AE26AB" w:rsidRPr="00356BBF" w:rsidRDefault="00AE26AB" w:rsidP="00AE26AB">
            <w:pPr>
              <w:rPr>
                <w:sz w:val="20"/>
              </w:rPr>
            </w:pPr>
            <w:r w:rsidRPr="00356BBF">
              <w:rPr>
                <w:sz w:val="20"/>
              </w:rPr>
              <w:t>Duplicate Fit Note</w:t>
            </w:r>
          </w:p>
        </w:tc>
        <w:tc>
          <w:tcPr>
            <w:tcW w:w="3402" w:type="dxa"/>
          </w:tcPr>
          <w:p w14:paraId="18FC990C" w14:textId="77777777" w:rsidR="00AE26AB" w:rsidRPr="00356BBF" w:rsidRDefault="00AE26AB" w:rsidP="00AE26AB">
            <w:pPr>
              <w:rPr>
                <w:sz w:val="20"/>
              </w:rPr>
            </w:pPr>
            <w:r w:rsidRPr="00356BBF">
              <w:rPr>
                <w:sz w:val="20"/>
              </w:rPr>
              <w:t>Free</w:t>
            </w:r>
          </w:p>
        </w:tc>
      </w:tr>
      <w:tr w:rsidR="00AE26AB" w14:paraId="12D35093" w14:textId="77777777" w:rsidTr="00C777C1">
        <w:tc>
          <w:tcPr>
            <w:tcW w:w="5416" w:type="dxa"/>
          </w:tcPr>
          <w:p w14:paraId="5A2C550C" w14:textId="77777777" w:rsidR="00AE26AB" w:rsidRPr="00356BBF" w:rsidRDefault="00AE26AB" w:rsidP="00AE26AB">
            <w:pPr>
              <w:rPr>
                <w:sz w:val="20"/>
              </w:rPr>
            </w:pPr>
            <w:r w:rsidRPr="00356BBF">
              <w:rPr>
                <w:sz w:val="20"/>
              </w:rPr>
              <w:t>Council Tax exemption, Bus pass, DWP certificates, unfitness for jury service, death certificate, Coroner’s report, Safeguarding or Child Protection</w:t>
            </w:r>
          </w:p>
        </w:tc>
        <w:tc>
          <w:tcPr>
            <w:tcW w:w="3402" w:type="dxa"/>
          </w:tcPr>
          <w:p w14:paraId="71C7A35E" w14:textId="77777777" w:rsidR="00AE26AB" w:rsidRPr="00356BBF" w:rsidRDefault="00AE26AB" w:rsidP="00AE26AB">
            <w:pPr>
              <w:rPr>
                <w:sz w:val="20"/>
              </w:rPr>
            </w:pPr>
            <w:r w:rsidRPr="00356BBF">
              <w:rPr>
                <w:sz w:val="20"/>
              </w:rPr>
              <w:t>Free</w:t>
            </w:r>
          </w:p>
        </w:tc>
      </w:tr>
    </w:tbl>
    <w:p w14:paraId="4FC6E1F5" w14:textId="77777777" w:rsidR="006E0FA2" w:rsidRDefault="006E0FA2" w:rsidP="00E42D2D">
      <w:pPr>
        <w:rPr>
          <w:b/>
        </w:rPr>
      </w:pPr>
    </w:p>
    <w:p w14:paraId="1BD74395" w14:textId="77777777" w:rsidR="00A13EA8" w:rsidRDefault="00A04030" w:rsidP="00E42D2D">
      <w:pPr>
        <w:rPr>
          <w:b/>
        </w:rPr>
      </w:pPr>
      <w:r>
        <w:rPr>
          <w:b/>
        </w:rPr>
        <w:t xml:space="preserve">Where there is a ‘fee range’ the final </w:t>
      </w:r>
      <w:r w:rsidR="00A13EA8">
        <w:rPr>
          <w:b/>
        </w:rPr>
        <w:t xml:space="preserve">decision </w:t>
      </w:r>
      <w:r>
        <w:rPr>
          <w:b/>
        </w:rPr>
        <w:t>of the cost will be decided by the clinician completing the form</w:t>
      </w:r>
      <w:r w:rsidR="00A13EA8">
        <w:rPr>
          <w:b/>
        </w:rPr>
        <w:t>.</w:t>
      </w:r>
    </w:p>
    <w:p w14:paraId="2C485ADC" w14:textId="77777777" w:rsidR="00A13EA8" w:rsidRDefault="00A13EA8" w:rsidP="00E42D2D">
      <w:pPr>
        <w:rPr>
          <w:b/>
        </w:rPr>
      </w:pPr>
    </w:p>
    <w:p w14:paraId="6ED27872" w14:textId="77777777" w:rsidR="00FE6D79" w:rsidRPr="00FE6D79" w:rsidRDefault="00FE6D79" w:rsidP="00E42D2D">
      <w:r>
        <w:rPr>
          <w:b/>
        </w:rPr>
        <w:t>*</w:t>
      </w:r>
      <w:r w:rsidR="00C777C1">
        <w:rPr>
          <w:b/>
        </w:rPr>
        <w:t>To be reviewed January 2025</w:t>
      </w:r>
    </w:p>
    <w:sectPr w:rsidR="00FE6D79" w:rsidRPr="00FE6D79" w:rsidSect="00501409">
      <w:headerReference w:type="default" r:id="rId7"/>
      <w:footerReference w:type="default" r:id="rId8"/>
      <w:pgSz w:w="11906" w:h="16838"/>
      <w:pgMar w:top="1440" w:right="15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29D7E" w14:textId="77777777" w:rsidR="0090541D" w:rsidRDefault="0090541D" w:rsidP="00DA3D40">
      <w:r>
        <w:separator/>
      </w:r>
    </w:p>
  </w:endnote>
  <w:endnote w:type="continuationSeparator" w:id="0">
    <w:p w14:paraId="3296A27E" w14:textId="77777777" w:rsidR="0090541D" w:rsidRDefault="0090541D" w:rsidP="00DA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04B4A" w14:textId="77777777" w:rsidR="00FE6D79" w:rsidRPr="00DF024F" w:rsidRDefault="00A04030" w:rsidP="00DF024F">
    <w:pPr>
      <w:pStyle w:val="Footer"/>
    </w:pPr>
    <w:fldSimple w:instr=" FILENAME \p \* MERGEFORMAT ">
      <w:r>
        <w:rPr>
          <w:noProof/>
        </w:rPr>
        <w:t>N:\...BMP\.....!Partners and Practice Manager\4. Finance\Private Fees Guide 01082024.docx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05760" w14:textId="77777777" w:rsidR="0090541D" w:rsidRDefault="0090541D" w:rsidP="00DA3D40">
      <w:r>
        <w:separator/>
      </w:r>
    </w:p>
  </w:footnote>
  <w:footnote w:type="continuationSeparator" w:id="0">
    <w:p w14:paraId="7348DFD1" w14:textId="77777777" w:rsidR="0090541D" w:rsidRDefault="0090541D" w:rsidP="00DA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524E4" w14:textId="77777777" w:rsidR="00DA3D40" w:rsidRPr="000172E2" w:rsidRDefault="00DA3D40" w:rsidP="00752AE4">
    <w:pPr>
      <w:pStyle w:val="Header"/>
      <w:tabs>
        <w:tab w:val="clear" w:pos="9026"/>
      </w:tabs>
      <w:spacing w:after="60"/>
      <w:ind w:right="-306"/>
      <w:rPr>
        <w:rFonts w:ascii="Sylfaen" w:hAnsi="Sylfaen" w:cs="Nirmala UI"/>
        <w:b/>
        <w:bCs/>
        <w:noProof/>
        <w:color w:val="7F7F7F"/>
        <w:sz w:val="40"/>
        <w:szCs w:val="40"/>
        <w:u w:val="single"/>
      </w:rPr>
    </w:pPr>
    <w:r w:rsidRPr="000172E2">
      <w:rPr>
        <w:rFonts w:ascii="Sylfaen" w:hAnsi="Sylfaen" w:cs="Nirmala UI"/>
        <w:noProof/>
        <w:color w:val="7F7F7F"/>
        <w:u w:val="single"/>
        <w:lang w:eastAsia="en-GB"/>
      </w:rPr>
      <w:drawing>
        <wp:anchor distT="0" distB="0" distL="114300" distR="114300" simplePos="0" relativeHeight="251658240" behindDoc="0" locked="0" layoutInCell="1" allowOverlap="1" wp14:anchorId="3BFF9B4D" wp14:editId="57593855">
          <wp:simplePos x="0" y="0"/>
          <wp:positionH relativeFrom="margin">
            <wp:posOffset>4521517</wp:posOffset>
          </wp:positionH>
          <wp:positionV relativeFrom="paragraph">
            <wp:posOffset>69215</wp:posOffset>
          </wp:positionV>
          <wp:extent cx="1092884" cy="1204912"/>
          <wp:effectExtent l="0" t="0" r="0" b="0"/>
          <wp:wrapNone/>
          <wp:docPr id="34" name="Picture 34" descr="Bugbrook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 descr="Bugbrooke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568" r="2509" b="3931"/>
                  <a:stretch/>
                </pic:blipFill>
                <pic:spPr bwMode="auto">
                  <a:xfrm>
                    <a:off x="0" y="0"/>
                    <a:ext cx="1092884" cy="12049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33BD" w:rsidRPr="000172E2">
      <w:rPr>
        <w:rFonts w:ascii="Sylfaen" w:hAnsi="Sylfaen" w:cs="Nirmala UI"/>
        <w:b/>
        <w:bCs/>
        <w:noProof/>
        <w:color w:val="7F7F7F"/>
        <w:sz w:val="40"/>
        <w:szCs w:val="40"/>
        <w:u w:val="single"/>
      </w:rPr>
      <w:t>Bugbrooke Medical Practice</w:t>
    </w:r>
  </w:p>
  <w:p w14:paraId="2ED51479" w14:textId="77777777" w:rsidR="00BA33BD" w:rsidRPr="000D0319" w:rsidRDefault="00BA33BD" w:rsidP="009B5458">
    <w:pPr>
      <w:pStyle w:val="Header"/>
      <w:tabs>
        <w:tab w:val="left" w:pos="3402"/>
        <w:tab w:val="left" w:pos="4820"/>
      </w:tabs>
      <w:spacing w:after="60"/>
      <w:rPr>
        <w:rFonts w:ascii="Nirmala UI" w:hAnsi="Nirmala UI" w:cs="Nirmala UI"/>
        <w:b/>
        <w:bCs/>
        <w:noProof/>
        <w:sz w:val="18"/>
        <w:szCs w:val="18"/>
      </w:rPr>
    </w:pPr>
    <w:r w:rsidRPr="000D0319">
      <w:rPr>
        <w:rFonts w:ascii="Nirmala UI" w:hAnsi="Nirmala UI" w:cs="Nirmala UI"/>
        <w:b/>
        <w:bCs/>
        <w:noProof/>
        <w:sz w:val="18"/>
        <w:szCs w:val="18"/>
      </w:rPr>
      <w:t>Lev</w:t>
    </w:r>
    <w:r w:rsidR="00AE3019" w:rsidRPr="000D0319">
      <w:rPr>
        <w:rFonts w:ascii="Nirmala UI" w:hAnsi="Nirmala UI" w:cs="Nirmala UI"/>
        <w:b/>
        <w:bCs/>
        <w:noProof/>
        <w:sz w:val="18"/>
        <w:szCs w:val="18"/>
      </w:rPr>
      <w:t>itts Road, Bugbrooke,</w:t>
    </w:r>
    <w:r w:rsidRPr="000D0319">
      <w:rPr>
        <w:rFonts w:ascii="Nirmala UI" w:hAnsi="Nirmala UI" w:cs="Nirmala UI"/>
        <w:b/>
        <w:bCs/>
        <w:noProof/>
        <w:sz w:val="18"/>
        <w:szCs w:val="18"/>
      </w:rPr>
      <w:t xml:space="preserve"> NN7 3QN</w:t>
    </w:r>
    <w:r w:rsidR="00BA050A" w:rsidRPr="000D0319">
      <w:rPr>
        <w:rFonts w:ascii="Nirmala UI" w:hAnsi="Nirmala UI" w:cs="Nirmala UI"/>
        <w:b/>
        <w:bCs/>
        <w:noProof/>
        <w:sz w:val="18"/>
        <w:szCs w:val="18"/>
      </w:rPr>
      <w:t>.</w:t>
    </w:r>
    <w:r w:rsidRPr="000D0319">
      <w:rPr>
        <w:rFonts w:ascii="Nirmala UI" w:hAnsi="Nirmala UI" w:cs="Nirmala UI"/>
        <w:b/>
        <w:bCs/>
        <w:noProof/>
        <w:sz w:val="18"/>
        <w:szCs w:val="18"/>
      </w:rPr>
      <w:t xml:space="preserve">   </w:t>
    </w:r>
    <w:r w:rsidR="00AE3019" w:rsidRPr="000D0319">
      <w:rPr>
        <w:rFonts w:ascii="Nirmala UI" w:hAnsi="Nirmala UI" w:cs="Nirmala UI"/>
        <w:b/>
        <w:bCs/>
        <w:noProof/>
        <w:sz w:val="18"/>
        <w:szCs w:val="18"/>
      </w:rPr>
      <w:t xml:space="preserve">  </w:t>
    </w:r>
    <w:r w:rsidR="000E1096" w:rsidRPr="000D0319">
      <w:rPr>
        <w:rFonts w:ascii="Nirmala UI" w:hAnsi="Nirmala UI" w:cs="Nirmala UI"/>
        <w:b/>
        <w:bCs/>
        <w:noProof/>
        <w:sz w:val="18"/>
        <w:szCs w:val="18"/>
      </w:rPr>
      <w:tab/>
    </w:r>
    <w:r w:rsidRPr="000D0319">
      <w:rPr>
        <w:rFonts w:ascii="Nirmala UI" w:hAnsi="Nirmala UI" w:cs="Nirmala UI"/>
        <w:b/>
        <w:bCs/>
        <w:noProof/>
        <w:sz w:val="16"/>
        <w:szCs w:val="16"/>
      </w:rPr>
      <w:t xml:space="preserve">01604 </w:t>
    </w:r>
    <w:r w:rsidR="00CE0234" w:rsidRPr="000D0319">
      <w:rPr>
        <w:rFonts w:ascii="Nirmala UI" w:hAnsi="Nirmala UI" w:cs="Nirmala UI"/>
        <w:b/>
        <w:bCs/>
        <w:noProof/>
        <w:sz w:val="16"/>
        <w:szCs w:val="16"/>
      </w:rPr>
      <w:t>830348</w:t>
    </w:r>
    <w:r w:rsidR="00AE3019" w:rsidRPr="000D0319">
      <w:rPr>
        <w:rFonts w:ascii="Nirmala UI" w:hAnsi="Nirmala UI" w:cs="Nirmala UI"/>
        <w:b/>
        <w:bCs/>
        <w:noProof/>
        <w:sz w:val="16"/>
        <w:szCs w:val="16"/>
      </w:rPr>
      <w:t>.</w:t>
    </w:r>
    <w:r w:rsidR="000E1096" w:rsidRPr="000D0319">
      <w:rPr>
        <w:rFonts w:ascii="Nirmala UI" w:hAnsi="Nirmala UI" w:cs="Nirmala UI"/>
        <w:b/>
        <w:bCs/>
        <w:noProof/>
        <w:sz w:val="16"/>
        <w:szCs w:val="16"/>
      </w:rPr>
      <w:tab/>
    </w:r>
    <w:r w:rsidR="000E1096" w:rsidRPr="000D0319">
      <w:rPr>
        <w:rFonts w:ascii="Nirmala UI" w:hAnsi="Nirmala UI" w:cs="Nirmala UI"/>
        <w:b/>
        <w:bCs/>
        <w:noProof/>
        <w:sz w:val="16"/>
        <w:szCs w:val="16"/>
      </w:rPr>
      <w:tab/>
    </w:r>
    <w:r w:rsidR="00CE0234" w:rsidRPr="000D0319">
      <w:rPr>
        <w:rFonts w:ascii="Nirmala UI" w:hAnsi="Nirmala UI" w:cs="Nirmala UI"/>
        <w:b/>
        <w:bCs/>
        <w:noProof/>
        <w:sz w:val="16"/>
        <w:szCs w:val="16"/>
      </w:rPr>
      <w:t>Bugbrooke.k83070@nhs.net</w:t>
    </w:r>
  </w:p>
  <w:p w14:paraId="3F7F3109" w14:textId="77777777" w:rsidR="009B5458" w:rsidRPr="000D0319" w:rsidRDefault="00BA33BD" w:rsidP="009B5458">
    <w:pPr>
      <w:pStyle w:val="Header"/>
      <w:tabs>
        <w:tab w:val="clear" w:pos="4513"/>
        <w:tab w:val="left" w:pos="851"/>
        <w:tab w:val="left" w:pos="1701"/>
        <w:tab w:val="left" w:pos="4962"/>
      </w:tabs>
      <w:rPr>
        <w:rFonts w:ascii="Nirmala UI" w:hAnsi="Nirmala UI" w:cs="Nirmala UI"/>
        <w:noProof/>
        <w:sz w:val="18"/>
        <w:szCs w:val="18"/>
      </w:rPr>
    </w:pPr>
    <w:r w:rsidRPr="000D0319">
      <w:rPr>
        <w:rFonts w:ascii="Nirmala UI" w:hAnsi="Nirmala UI" w:cs="Nirmala UI"/>
        <w:noProof/>
        <w:sz w:val="18"/>
        <w:szCs w:val="18"/>
      </w:rPr>
      <w:t>Partners:</w:t>
    </w:r>
    <w:r w:rsidRPr="000D0319">
      <w:rPr>
        <w:rFonts w:ascii="Nirmala UI" w:hAnsi="Nirmala UI" w:cs="Nirmala UI"/>
        <w:noProof/>
        <w:sz w:val="18"/>
        <w:szCs w:val="18"/>
      </w:rPr>
      <w:tab/>
    </w:r>
    <w:r w:rsidR="009B5458" w:rsidRPr="000D0319">
      <w:rPr>
        <w:rFonts w:ascii="Nirmala UI" w:hAnsi="Nirmala UI" w:cs="Nirmala UI"/>
        <w:noProof/>
        <w:sz w:val="18"/>
        <w:szCs w:val="18"/>
      </w:rPr>
      <w:tab/>
    </w:r>
    <w:r w:rsidRPr="000D0319">
      <w:rPr>
        <w:rFonts w:ascii="Nirmala UI" w:hAnsi="Nirmala UI" w:cs="Nirmala UI"/>
        <w:noProof/>
        <w:sz w:val="18"/>
        <w:szCs w:val="18"/>
      </w:rPr>
      <w:t>Dr William Hunt</w:t>
    </w:r>
    <w:r w:rsidR="009B5458" w:rsidRPr="000D0319">
      <w:rPr>
        <w:rFonts w:ascii="Nirmala UI" w:hAnsi="Nirmala UI" w:cs="Nirmala UI"/>
        <w:noProof/>
        <w:sz w:val="18"/>
        <w:szCs w:val="18"/>
      </w:rPr>
      <w:t xml:space="preserve">. </w:t>
    </w:r>
    <w:r w:rsidR="00BC3173" w:rsidRPr="000D0319">
      <w:rPr>
        <w:rFonts w:ascii="Nirmala UI" w:hAnsi="Nirmala UI" w:cs="Nirmala UI"/>
        <w:noProof/>
        <w:sz w:val="18"/>
        <w:szCs w:val="18"/>
      </w:rPr>
      <w:t xml:space="preserve"> </w:t>
    </w:r>
    <w:r w:rsidR="009B5458" w:rsidRPr="000D0319">
      <w:rPr>
        <w:rFonts w:ascii="Nirmala UI" w:hAnsi="Nirmala UI" w:cs="Nirmala UI"/>
        <w:noProof/>
        <w:sz w:val="18"/>
        <w:szCs w:val="18"/>
      </w:rPr>
      <w:t xml:space="preserve">Dr Rachel Parry. </w:t>
    </w:r>
    <w:r w:rsidR="00BC3173" w:rsidRPr="000D0319">
      <w:rPr>
        <w:rFonts w:ascii="Nirmala UI" w:hAnsi="Nirmala UI" w:cs="Nirmala UI"/>
        <w:noProof/>
        <w:sz w:val="18"/>
        <w:szCs w:val="18"/>
      </w:rPr>
      <w:t xml:space="preserve"> </w:t>
    </w:r>
    <w:r w:rsidR="009B5458" w:rsidRPr="000D0319">
      <w:rPr>
        <w:rFonts w:ascii="Nirmala UI" w:hAnsi="Nirmala UI" w:cs="Nirmala UI"/>
        <w:noProof/>
        <w:sz w:val="18"/>
        <w:szCs w:val="18"/>
      </w:rPr>
      <w:t>Dr James Toplis.</w:t>
    </w:r>
    <w:r w:rsidR="00BC3173" w:rsidRPr="000D0319">
      <w:rPr>
        <w:rFonts w:ascii="Nirmala UI" w:hAnsi="Nirmala UI" w:cs="Nirmala UI"/>
        <w:noProof/>
        <w:sz w:val="18"/>
        <w:szCs w:val="18"/>
      </w:rPr>
      <w:t xml:space="preserve"> </w:t>
    </w:r>
    <w:r w:rsidR="009B5458" w:rsidRPr="000D0319">
      <w:rPr>
        <w:rFonts w:ascii="Nirmala UI" w:hAnsi="Nirmala UI" w:cs="Nirmala UI"/>
        <w:noProof/>
        <w:sz w:val="18"/>
        <w:szCs w:val="18"/>
      </w:rPr>
      <w:t xml:space="preserve"> Dr Staci Boston</w:t>
    </w:r>
  </w:p>
  <w:p w14:paraId="0D890043" w14:textId="77777777" w:rsidR="00BA33BD" w:rsidRPr="000D0319" w:rsidRDefault="009B5458" w:rsidP="009B5458">
    <w:pPr>
      <w:pStyle w:val="Header"/>
      <w:tabs>
        <w:tab w:val="clear" w:pos="4513"/>
        <w:tab w:val="left" w:pos="851"/>
        <w:tab w:val="left" w:pos="1701"/>
        <w:tab w:val="left" w:pos="4962"/>
      </w:tabs>
      <w:rPr>
        <w:rFonts w:ascii="Nirmala UI" w:hAnsi="Nirmala UI" w:cs="Nirmala UI"/>
        <w:noProof/>
        <w:sz w:val="18"/>
        <w:szCs w:val="18"/>
      </w:rPr>
    </w:pPr>
    <w:r w:rsidRPr="000D0319">
      <w:rPr>
        <w:rFonts w:ascii="Nirmala UI" w:hAnsi="Nirmala UI" w:cs="Nirmala UI"/>
        <w:noProof/>
        <w:sz w:val="18"/>
        <w:szCs w:val="18"/>
      </w:rPr>
      <w:t>Salaried Doctors:</w:t>
    </w:r>
    <w:r w:rsidRPr="000D0319">
      <w:rPr>
        <w:rFonts w:ascii="Nirmala UI" w:hAnsi="Nirmala UI" w:cs="Nirmala UI"/>
        <w:noProof/>
        <w:sz w:val="18"/>
        <w:szCs w:val="18"/>
      </w:rPr>
      <w:tab/>
    </w:r>
    <w:r w:rsidR="00B436E1" w:rsidRPr="000D0319">
      <w:rPr>
        <w:rFonts w:ascii="Nirmala UI" w:hAnsi="Nirmala UI" w:cs="Nirmala UI"/>
        <w:noProof/>
        <w:sz w:val="18"/>
        <w:szCs w:val="18"/>
      </w:rPr>
      <w:t>Dr Sumera Sharif</w:t>
    </w:r>
    <w:r w:rsidRPr="000D0319">
      <w:rPr>
        <w:rFonts w:ascii="Nirmala UI" w:hAnsi="Nirmala UI" w:cs="Nirmala UI"/>
        <w:noProof/>
        <w:sz w:val="18"/>
        <w:szCs w:val="18"/>
      </w:rPr>
      <w:t xml:space="preserve">. </w:t>
    </w:r>
    <w:r w:rsidR="00BC3173" w:rsidRPr="000D0319">
      <w:rPr>
        <w:rFonts w:ascii="Nirmala UI" w:hAnsi="Nirmala UI" w:cs="Nirmala UI"/>
        <w:noProof/>
        <w:sz w:val="18"/>
        <w:szCs w:val="18"/>
      </w:rPr>
      <w:t xml:space="preserve"> </w:t>
    </w:r>
    <w:r w:rsidRPr="000D0319">
      <w:rPr>
        <w:rFonts w:ascii="Nirmala UI" w:hAnsi="Nirmala UI" w:cs="Nirmala UI"/>
        <w:noProof/>
        <w:sz w:val="18"/>
        <w:szCs w:val="18"/>
      </w:rPr>
      <w:t xml:space="preserve">Dr Shreya Rateria. </w:t>
    </w:r>
    <w:r w:rsidR="00BC3173" w:rsidRPr="000D0319">
      <w:rPr>
        <w:rFonts w:ascii="Nirmala UI" w:hAnsi="Nirmala UI" w:cs="Nirmala UI"/>
        <w:noProof/>
        <w:sz w:val="18"/>
        <w:szCs w:val="18"/>
      </w:rPr>
      <w:t xml:space="preserve"> </w:t>
    </w:r>
    <w:r w:rsidRPr="000D0319">
      <w:rPr>
        <w:rFonts w:ascii="Nirmala UI" w:hAnsi="Nirmala UI" w:cs="Nirmala UI"/>
        <w:noProof/>
        <w:sz w:val="18"/>
        <w:szCs w:val="18"/>
      </w:rPr>
      <w:t>Dr Jessica Small</w:t>
    </w:r>
  </w:p>
  <w:p w14:paraId="5BDBC395" w14:textId="77777777" w:rsidR="00BA33BD" w:rsidRPr="000D0319" w:rsidRDefault="009B5458" w:rsidP="009B5458">
    <w:pPr>
      <w:pStyle w:val="Header"/>
      <w:tabs>
        <w:tab w:val="clear" w:pos="4513"/>
        <w:tab w:val="left" w:pos="851"/>
        <w:tab w:val="left" w:pos="1701"/>
        <w:tab w:val="left" w:pos="4962"/>
      </w:tabs>
      <w:rPr>
        <w:rFonts w:ascii="Nirmala UI" w:hAnsi="Nirmala UI" w:cs="Nirmala UI"/>
        <w:noProof/>
        <w:sz w:val="18"/>
        <w:szCs w:val="18"/>
      </w:rPr>
    </w:pPr>
    <w:r w:rsidRPr="000D0319">
      <w:rPr>
        <w:rFonts w:ascii="Nirmala UI" w:hAnsi="Nirmala UI" w:cs="Nirmala UI"/>
        <w:noProof/>
        <w:sz w:val="18"/>
        <w:szCs w:val="18"/>
      </w:rPr>
      <w:t>Practice Manager:</w:t>
    </w:r>
    <w:r w:rsidR="00BA33BD" w:rsidRPr="000D0319">
      <w:rPr>
        <w:rFonts w:ascii="Nirmala UI" w:hAnsi="Nirmala UI" w:cs="Nirmala UI"/>
        <w:noProof/>
        <w:sz w:val="18"/>
        <w:szCs w:val="18"/>
      </w:rPr>
      <w:tab/>
    </w:r>
    <w:r w:rsidR="00C6361C" w:rsidRPr="000D0319">
      <w:rPr>
        <w:rFonts w:ascii="Nirmala UI" w:hAnsi="Nirmala UI" w:cs="Nirmala UI"/>
        <w:noProof/>
        <w:sz w:val="18"/>
        <w:szCs w:val="18"/>
      </w:rPr>
      <w:t>M</w:t>
    </w:r>
    <w:r w:rsidRPr="000D0319">
      <w:rPr>
        <w:rFonts w:ascii="Nirmala UI" w:hAnsi="Nirmala UI" w:cs="Nirmala UI"/>
        <w:noProof/>
        <w:sz w:val="18"/>
        <w:szCs w:val="18"/>
      </w:rPr>
      <w:t>s Lorraine Spicer</w:t>
    </w:r>
    <w:r w:rsidR="00BA33BD" w:rsidRPr="000D0319">
      <w:rPr>
        <w:rFonts w:ascii="Nirmala UI" w:hAnsi="Nirmala UI" w:cs="Nirmala UI"/>
        <w:noProof/>
        <w:sz w:val="18"/>
        <w:szCs w:val="18"/>
      </w:rPr>
      <w:tab/>
    </w:r>
    <w:r w:rsidR="00BA33BD" w:rsidRPr="000D0319">
      <w:rPr>
        <w:rFonts w:ascii="Nirmala UI" w:hAnsi="Nirmala UI" w:cs="Nirmala UI"/>
        <w:noProof/>
        <w:sz w:val="18"/>
        <w:szCs w:val="18"/>
      </w:rPr>
      <w:tab/>
    </w:r>
  </w:p>
  <w:p w14:paraId="18EB22A4" w14:textId="77777777" w:rsidR="00AE3019" w:rsidRPr="000D0319" w:rsidRDefault="00AE3019" w:rsidP="009B5458">
    <w:pPr>
      <w:pStyle w:val="Header"/>
      <w:tabs>
        <w:tab w:val="clear" w:pos="4513"/>
        <w:tab w:val="left" w:pos="851"/>
        <w:tab w:val="left" w:pos="1701"/>
        <w:tab w:val="left" w:pos="4962"/>
      </w:tabs>
      <w:rPr>
        <w:rFonts w:ascii="Nirmala UI" w:hAnsi="Nirmala UI" w:cs="Nirmala UI"/>
        <w:noProof/>
        <w:sz w:val="18"/>
        <w:szCs w:val="18"/>
      </w:rPr>
    </w:pPr>
  </w:p>
  <w:p w14:paraId="0F9CBC8E" w14:textId="77777777" w:rsidR="00DA3D40" w:rsidRDefault="00BA050A" w:rsidP="00752AE4">
    <w:pPr>
      <w:pStyle w:val="Header"/>
    </w:pPr>
    <w:r>
      <w:rPr>
        <w:noProof/>
        <w:lang w:eastAsia="en-GB"/>
      </w:rPr>
      <w:drawing>
        <wp:inline distT="0" distB="0" distL="0" distR="0" wp14:anchorId="047B4E09" wp14:editId="1DEDFA62">
          <wp:extent cx="5657850" cy="45719"/>
          <wp:effectExtent l="0" t="0" r="0" b="0"/>
          <wp:docPr id="35" name="Picture 35" descr="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 descr="Lin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3" r="877" b="-2840"/>
                  <a:stretch/>
                </pic:blipFill>
                <pic:spPr bwMode="auto">
                  <a:xfrm>
                    <a:off x="0" y="0"/>
                    <a:ext cx="7028986" cy="567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AFA584C" w14:textId="77777777" w:rsidR="000E1096" w:rsidRDefault="000E1096" w:rsidP="00752A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D40"/>
    <w:rsid w:val="000172E2"/>
    <w:rsid w:val="00022241"/>
    <w:rsid w:val="00035EA8"/>
    <w:rsid w:val="000846EB"/>
    <w:rsid w:val="00091B04"/>
    <w:rsid w:val="000D0319"/>
    <w:rsid w:val="000E1096"/>
    <w:rsid w:val="001678FB"/>
    <w:rsid w:val="001877A8"/>
    <w:rsid w:val="001F43FB"/>
    <w:rsid w:val="00234238"/>
    <w:rsid w:val="002927F6"/>
    <w:rsid w:val="002E06D0"/>
    <w:rsid w:val="002F060A"/>
    <w:rsid w:val="00301C32"/>
    <w:rsid w:val="003569C9"/>
    <w:rsid w:val="00356BBF"/>
    <w:rsid w:val="003D53FB"/>
    <w:rsid w:val="00437474"/>
    <w:rsid w:val="00467F3C"/>
    <w:rsid w:val="004718C4"/>
    <w:rsid w:val="004E5179"/>
    <w:rsid w:val="00500D16"/>
    <w:rsid w:val="00501173"/>
    <w:rsid w:val="00501409"/>
    <w:rsid w:val="0051692A"/>
    <w:rsid w:val="006942B3"/>
    <w:rsid w:val="006E0FA2"/>
    <w:rsid w:val="006F0210"/>
    <w:rsid w:val="00752AE4"/>
    <w:rsid w:val="007F76EF"/>
    <w:rsid w:val="0087651C"/>
    <w:rsid w:val="00887A4E"/>
    <w:rsid w:val="008F6C81"/>
    <w:rsid w:val="0090541D"/>
    <w:rsid w:val="0091079C"/>
    <w:rsid w:val="009238C0"/>
    <w:rsid w:val="0096363A"/>
    <w:rsid w:val="00965C9F"/>
    <w:rsid w:val="00994F01"/>
    <w:rsid w:val="009B5458"/>
    <w:rsid w:val="00A04030"/>
    <w:rsid w:val="00A13EA8"/>
    <w:rsid w:val="00A402B5"/>
    <w:rsid w:val="00A60271"/>
    <w:rsid w:val="00A61C03"/>
    <w:rsid w:val="00A93A58"/>
    <w:rsid w:val="00AE26AB"/>
    <w:rsid w:val="00AE3019"/>
    <w:rsid w:val="00B261B0"/>
    <w:rsid w:val="00B371D2"/>
    <w:rsid w:val="00B436E1"/>
    <w:rsid w:val="00BA050A"/>
    <w:rsid w:val="00BA33BD"/>
    <w:rsid w:val="00BC3173"/>
    <w:rsid w:val="00C33887"/>
    <w:rsid w:val="00C35737"/>
    <w:rsid w:val="00C36F13"/>
    <w:rsid w:val="00C6361C"/>
    <w:rsid w:val="00C777C1"/>
    <w:rsid w:val="00C806D6"/>
    <w:rsid w:val="00C8626B"/>
    <w:rsid w:val="00CD41F9"/>
    <w:rsid w:val="00CE0234"/>
    <w:rsid w:val="00CF73DB"/>
    <w:rsid w:val="00DA3D40"/>
    <w:rsid w:val="00DB1804"/>
    <w:rsid w:val="00DD2AE3"/>
    <w:rsid w:val="00DF024F"/>
    <w:rsid w:val="00E42D2D"/>
    <w:rsid w:val="00E9293D"/>
    <w:rsid w:val="00EF1A47"/>
    <w:rsid w:val="00F01B34"/>
    <w:rsid w:val="00F23D6F"/>
    <w:rsid w:val="00F74A58"/>
    <w:rsid w:val="00FA597B"/>
    <w:rsid w:val="00FB345D"/>
    <w:rsid w:val="00FE6D79"/>
    <w:rsid w:val="00FF2E48"/>
    <w:rsid w:val="00F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097D0"/>
  <w15:docId w15:val="{4CB931C6-E842-4D3B-9B6E-F245C8E7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9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D4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A3D40"/>
  </w:style>
  <w:style w:type="paragraph" w:styleId="Footer">
    <w:name w:val="footer"/>
    <w:basedOn w:val="Normal"/>
    <w:link w:val="FooterChar"/>
    <w:uiPriority w:val="99"/>
    <w:unhideWhenUsed/>
    <w:rsid w:val="00DA3D4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A3D40"/>
  </w:style>
  <w:style w:type="paragraph" w:styleId="BalloonText">
    <w:name w:val="Balloon Text"/>
    <w:basedOn w:val="Normal"/>
    <w:link w:val="BalloonTextChar"/>
    <w:uiPriority w:val="99"/>
    <w:semiHidden/>
    <w:unhideWhenUsed/>
    <w:rsid w:val="00CE0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2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293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67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67F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7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52E3A-F3E5-464C-AF53-CF0465D0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Nene CCG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Katy Morson</cp:lastModifiedBy>
  <cp:revision>2</cp:revision>
  <cp:lastPrinted>2024-07-26T08:58:00Z</cp:lastPrinted>
  <dcterms:created xsi:type="dcterms:W3CDTF">2025-07-16T14:25:00Z</dcterms:created>
  <dcterms:modified xsi:type="dcterms:W3CDTF">2025-07-16T14:25:00Z</dcterms:modified>
</cp:coreProperties>
</file>